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03" w:rsidRDefault="00B74103" w:rsidP="00B741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B74103" w:rsidRDefault="00B74103" w:rsidP="00B741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B74103" w:rsidRDefault="00B74103" w:rsidP="00B741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B74103" w:rsidRDefault="00B74103" w:rsidP="00B741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B74103" w:rsidRDefault="00B74103" w:rsidP="00B7410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B74103" w:rsidRDefault="00B74103" w:rsidP="00B7410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 w:rsidRPr="00FA080D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FA080D" w:rsidRPr="00FA08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Business Regulatory framework</w:t>
      </w:r>
      <w:r w:rsidR="00FA080D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FA080D">
        <w:rPr>
          <w:rFonts w:ascii="Times New Roman" w:hAnsi="Times New Roman" w:cs="Times New Roman"/>
          <w:sz w:val="16"/>
          <w:szCs w:val="16"/>
        </w:rPr>
        <w:tab/>
      </w:r>
      <w:r w:rsidR="00FA080D">
        <w:rPr>
          <w:rFonts w:ascii="Times New Roman" w:hAnsi="Times New Roman" w:cs="Times New Roman"/>
          <w:sz w:val="16"/>
          <w:szCs w:val="16"/>
        </w:rPr>
        <w:tab/>
      </w:r>
      <w:r w:rsidR="00FA080D">
        <w:rPr>
          <w:rFonts w:ascii="Times New Roman" w:hAnsi="Times New Roman" w:cs="Times New Roman"/>
          <w:sz w:val="16"/>
          <w:szCs w:val="16"/>
        </w:rPr>
        <w:tab/>
      </w:r>
      <w:r w:rsidR="00FA080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B74103" w:rsidRDefault="00B74103" w:rsidP="00B7410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B74103" w:rsidRDefault="00B74103" w:rsidP="00B741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74103" w:rsidRDefault="00B74103" w:rsidP="00B7410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A080D" w:rsidRPr="00FA080D" w:rsidRDefault="00FA080D" w:rsidP="00FA080D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FA080D">
        <w:rPr>
          <w:rFonts w:ascii="Times New Roman" w:hAnsi="Times New Roman" w:cs="Times New Roman"/>
          <w:sz w:val="16"/>
          <w:szCs w:val="16"/>
        </w:rPr>
        <w:t xml:space="preserve">Write a Note Principles  law of contract                                                                                          </w:t>
      </w:r>
    </w:p>
    <w:p w:rsidR="00FA080D" w:rsidRPr="00FA080D" w:rsidRDefault="00FA080D" w:rsidP="00FA080D">
      <w:pPr>
        <w:pStyle w:val="ListParagraph"/>
        <w:numPr>
          <w:ilvl w:val="0"/>
          <w:numId w:val="3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FA080D">
        <w:rPr>
          <w:rFonts w:ascii="Times New Roman" w:hAnsi="Times New Roman" w:cs="Times New Roman"/>
          <w:sz w:val="16"/>
          <w:szCs w:val="16"/>
        </w:rPr>
        <w:t xml:space="preserve">Explain rights and duties of partners                                                                                                                                                                                </w:t>
      </w:r>
    </w:p>
    <w:p w:rsidR="00FA080D" w:rsidRPr="00FA080D" w:rsidRDefault="00FA080D" w:rsidP="00FA080D">
      <w:pPr>
        <w:pStyle w:val="ListParagraph"/>
        <w:numPr>
          <w:ilvl w:val="0"/>
          <w:numId w:val="3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FA080D">
        <w:rPr>
          <w:rFonts w:ascii="Times New Roman" w:hAnsi="Times New Roman" w:cs="Times New Roman"/>
          <w:sz w:val="16"/>
          <w:szCs w:val="16"/>
        </w:rPr>
        <w:t xml:space="preserve">Write difference between LLP and company                                                                               </w:t>
      </w:r>
    </w:p>
    <w:p w:rsidR="00FA080D" w:rsidRPr="00FA080D" w:rsidRDefault="00FA080D" w:rsidP="00FA08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FA080D">
        <w:rPr>
          <w:rFonts w:ascii="Times New Roman" w:hAnsi="Times New Roman" w:cs="Times New Roman"/>
          <w:sz w:val="16"/>
          <w:szCs w:val="16"/>
        </w:rPr>
        <w:t>Explain the term E-commerce , E-contract</w:t>
      </w:r>
    </w:p>
    <w:p w:rsidR="00FA080D" w:rsidRDefault="00FA080D" w:rsidP="00FA080D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 w:rsidRPr="00FA080D">
        <w:rPr>
          <w:rFonts w:ascii="Times New Roman" w:hAnsi="Times New Roman" w:cs="Times New Roman"/>
          <w:b/>
          <w:sz w:val="16"/>
          <w:szCs w:val="16"/>
        </w:rPr>
        <w:t>:</w:t>
      </w:r>
      <w:r w:rsidR="00381A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81ACE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Advanced Accounting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81ACE" w:rsidRPr="001E2571" w:rsidRDefault="00381ACE" w:rsidP="00381ACE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E2571">
        <w:rPr>
          <w:rFonts w:ascii="Times New Roman" w:hAnsi="Times New Roman" w:cs="Times New Roman"/>
          <w:sz w:val="16"/>
          <w:szCs w:val="16"/>
        </w:rPr>
        <w:t xml:space="preserve">Explain in brief Indian accounting finance                                                               </w:t>
      </w:r>
    </w:p>
    <w:p w:rsidR="00381ACE" w:rsidRPr="001E2571" w:rsidRDefault="00381ACE" w:rsidP="00381ACE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E2571">
        <w:rPr>
          <w:rFonts w:ascii="Times New Roman" w:hAnsi="Times New Roman" w:cs="Times New Roman"/>
          <w:sz w:val="16"/>
          <w:szCs w:val="16"/>
        </w:rPr>
        <w:t xml:space="preserve">Explain Non Performing Asset (NPA)                                                                      </w:t>
      </w:r>
    </w:p>
    <w:p w:rsidR="00381ACE" w:rsidRPr="001E2571" w:rsidRDefault="00381ACE" w:rsidP="00381ACE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E2571">
        <w:rPr>
          <w:rFonts w:ascii="Times New Roman" w:hAnsi="Times New Roman" w:cs="Times New Roman"/>
          <w:sz w:val="16"/>
          <w:szCs w:val="16"/>
        </w:rPr>
        <w:t xml:space="preserve">Write concept of Insurance claim account                                                                </w:t>
      </w:r>
    </w:p>
    <w:p w:rsidR="00381ACE" w:rsidRPr="001E2571" w:rsidRDefault="00381ACE" w:rsidP="00381ACE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16"/>
          <w:szCs w:val="16"/>
        </w:rPr>
      </w:pPr>
      <w:r w:rsidRPr="001E2571">
        <w:rPr>
          <w:rFonts w:ascii="Times New Roman" w:hAnsi="Times New Roman" w:cs="Times New Roman"/>
          <w:sz w:val="16"/>
          <w:szCs w:val="16"/>
        </w:rPr>
        <w:t xml:space="preserve">Write difference between consumer cooperative society and consumer housing society </w:t>
      </w:r>
    </w:p>
    <w:p w:rsidR="00FA080D" w:rsidRPr="00381ACE" w:rsidRDefault="00381ACE" w:rsidP="00381ACE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  <w:r w:rsidRPr="001E25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 w:rsidRPr="00FA080D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381ACE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Indian and global economic development                                           </w:t>
      </w:r>
      <w:r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</w:t>
      </w:r>
      <w:r w:rsidR="00381AC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81ACE" w:rsidRPr="00381ACE" w:rsidRDefault="00381ACE" w:rsidP="00381ACE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a Note Agriculture Economy in India   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6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new Industry policy 1991                                                                                                  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difference Indian Economy and world economy                                                                </w:t>
      </w:r>
    </w:p>
    <w:p w:rsidR="00FA080D" w:rsidRPr="00381ACE" w:rsidRDefault="00381ACE" w:rsidP="00381ACE">
      <w:pPr>
        <w:pStyle w:val="ListParagraph"/>
        <w:numPr>
          <w:ilvl w:val="0"/>
          <w:numId w:val="6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characteristics of Indian Economy </w:t>
      </w:r>
      <w:r w:rsidRPr="00381AC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FA080D" w:rsidRDefault="00FA080D" w:rsidP="00FA080D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A080D" w:rsidRDefault="00FA080D" w:rsidP="00FA080D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A080D" w:rsidRDefault="00FA080D" w:rsidP="00FA080D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 w:rsidRPr="00FA080D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="00381ACE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International </w:t>
      </w:r>
      <w:proofErr w:type="gramStart"/>
      <w:r w:rsidR="00381ACE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Economic</w:t>
      </w:r>
      <w:r w:rsidR="00381AC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 </w:t>
      </w:r>
      <w:r w:rsidR="00381ACE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I</w:t>
      </w:r>
      <w:proofErr w:type="gramEnd"/>
      <w:r w:rsidR="00381ACE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</w:t>
      </w:r>
      <w:r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</w:t>
      </w:r>
      <w:r w:rsidR="00381AC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81ACE" w:rsidRPr="00381ACE" w:rsidRDefault="00381ACE" w:rsidP="00381ACE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a theory of comparative cost advantage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7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role of international economic development                                                                     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free trade policy meaning and argument                                                                            </w:t>
      </w:r>
    </w:p>
    <w:p w:rsidR="00FA080D" w:rsidRPr="00381ACE" w:rsidRDefault="00381ACE" w:rsidP="00381ACE">
      <w:pPr>
        <w:pStyle w:val="ListParagraph"/>
        <w:numPr>
          <w:ilvl w:val="0"/>
          <w:numId w:val="7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the term Protection Policy  </w:t>
      </w:r>
      <w:r w:rsidRPr="00381AC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FA080D" w:rsidRDefault="00FA080D" w:rsidP="00FA080D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A080D" w:rsidRDefault="00FA080D" w:rsidP="00FA080D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 w:rsidRPr="00FA080D">
        <w:rPr>
          <w:rFonts w:ascii="Times New Roman" w:hAnsi="Times New Roman" w:cs="Times New Roman"/>
          <w:b/>
          <w:sz w:val="16"/>
          <w:szCs w:val="16"/>
        </w:rPr>
        <w:t>:</w:t>
      </w:r>
      <w:r w:rsidR="00381A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81ACE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Auditing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B6872">
        <w:rPr>
          <w:rFonts w:ascii="Times New Roman" w:hAnsi="Times New Roman" w:cs="Times New Roman"/>
          <w:sz w:val="16"/>
          <w:szCs w:val="16"/>
        </w:rPr>
        <w:tab/>
      </w:r>
      <w:r w:rsidR="004B6872">
        <w:rPr>
          <w:rFonts w:ascii="Times New Roman" w:hAnsi="Times New Roman" w:cs="Times New Roman"/>
          <w:sz w:val="16"/>
          <w:szCs w:val="16"/>
        </w:rPr>
        <w:tab/>
      </w:r>
      <w:r w:rsidR="004B6872">
        <w:rPr>
          <w:rFonts w:ascii="Times New Roman" w:hAnsi="Times New Roman" w:cs="Times New Roman"/>
          <w:sz w:val="16"/>
          <w:szCs w:val="16"/>
        </w:rPr>
        <w:tab/>
      </w:r>
      <w:r w:rsidR="004B6872">
        <w:rPr>
          <w:rFonts w:ascii="Times New Roman" w:hAnsi="Times New Roman" w:cs="Times New Roman"/>
          <w:sz w:val="16"/>
          <w:szCs w:val="16"/>
        </w:rPr>
        <w:tab/>
      </w:r>
      <w:r w:rsidR="004B687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Time:1 Hours  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81ACE" w:rsidRPr="00381ACE" w:rsidRDefault="00381ACE" w:rsidP="00381ACE">
      <w:pPr>
        <w:pStyle w:val="ListParagraph"/>
        <w:numPr>
          <w:ilvl w:val="0"/>
          <w:numId w:val="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a Note Principles  </w:t>
      </w:r>
      <w:r w:rsidRPr="00381ACE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Auditing</w:t>
      </w:r>
      <w:r w:rsidRPr="00381AC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1ACE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and taxation                                                                 </w:t>
      </w:r>
      <w:r w:rsidRPr="00381ACE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81ACE" w:rsidRPr="00381ACE" w:rsidRDefault="00381ACE" w:rsidP="00381ACE">
      <w:pPr>
        <w:pStyle w:val="ListParagraph"/>
        <w:numPr>
          <w:ilvl w:val="0"/>
          <w:numId w:val="8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the term of audit report and their types                                                                            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8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duties and rights of company auditor                                                                                </w:t>
      </w:r>
    </w:p>
    <w:p w:rsidR="00FA080D" w:rsidRPr="00381ACE" w:rsidRDefault="00381ACE" w:rsidP="00381ACE">
      <w:pPr>
        <w:pStyle w:val="ListParagraph"/>
        <w:numPr>
          <w:ilvl w:val="0"/>
          <w:numId w:val="8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the term company audit ,tax audit  </w:t>
      </w:r>
      <w:r w:rsidRPr="00381ACE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</w:p>
    <w:p w:rsidR="00FA080D" w:rsidRDefault="00FA080D" w:rsidP="00FA080D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A080D" w:rsidRDefault="00FA080D" w:rsidP="00FA080D">
      <w:pPr>
        <w:pStyle w:val="ListParagraph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FA080D" w:rsidRDefault="00FA080D" w:rsidP="00FA080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 w:rsidRPr="00FA080D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381ACE"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Banking and finance II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FA080D" w:rsidRDefault="00FA080D" w:rsidP="00FA080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080D" w:rsidRDefault="00FA080D" w:rsidP="00FA080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81ACE" w:rsidRPr="00381ACE" w:rsidRDefault="00381ACE" w:rsidP="00381ACE">
      <w:pPr>
        <w:pStyle w:val="ListParagraph"/>
        <w:numPr>
          <w:ilvl w:val="0"/>
          <w:numId w:val="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a Note Indian financial system              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9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function of Indian Marketing                                                                                             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9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Indian capital market                      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9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the role of financial system in economic development </w:t>
      </w:r>
      <w:r w:rsidRPr="00381ACE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</w:p>
    <w:p w:rsidR="00381ACE" w:rsidRDefault="00381ACE" w:rsidP="00381AC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81ACE" w:rsidRPr="001E2571" w:rsidRDefault="00381ACE" w:rsidP="00381AC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81ACE" w:rsidRDefault="00381ACE" w:rsidP="00381AC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381ACE" w:rsidRDefault="00381ACE" w:rsidP="00381AC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381ACE" w:rsidRDefault="00381ACE" w:rsidP="00381AC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</w:p>
    <w:p w:rsidR="00381ACE" w:rsidRDefault="00381ACE" w:rsidP="00381AC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B.Com III Year Examinations 2019-2020</w:t>
      </w:r>
    </w:p>
    <w:p w:rsidR="00381ACE" w:rsidRDefault="00381ACE" w:rsidP="00381AC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Class: B.Com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V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Max. Marks: 30</w:t>
      </w:r>
    </w:p>
    <w:p w:rsidR="00381ACE" w:rsidRDefault="00381ACE" w:rsidP="00381A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 w:rsidRPr="00FA080D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Banking and finance 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 w:rsidRPr="001E25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Time</w:t>
      </w:r>
      <w:proofErr w:type="gramStart"/>
      <w:r>
        <w:rPr>
          <w:rFonts w:ascii="Times New Roman" w:hAnsi="Times New Roman" w:cs="Times New Roman"/>
          <w:sz w:val="16"/>
          <w:szCs w:val="16"/>
        </w:rPr>
        <w:t>:1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381ACE" w:rsidRDefault="00381ACE" w:rsidP="00381A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381ACE" w:rsidRDefault="00381ACE" w:rsidP="00381A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81ACE" w:rsidRDefault="00381ACE" w:rsidP="00381AC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81ACE" w:rsidRPr="00381ACE" w:rsidRDefault="00381ACE" w:rsidP="00381AC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a Note Principles  law related to banking India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10"/>
        </w:numPr>
        <w:tabs>
          <w:tab w:val="left" w:pos="7010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Explain rights and duties collecting banker’s                                                                                                                                                                  </w:t>
      </w:r>
    </w:p>
    <w:p w:rsidR="00381ACE" w:rsidRPr="00381ACE" w:rsidRDefault="00381ACE" w:rsidP="00381ACE">
      <w:pPr>
        <w:pStyle w:val="ListParagraph"/>
        <w:numPr>
          <w:ilvl w:val="0"/>
          <w:numId w:val="10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 xml:space="preserve">Write powers of RBI                                                                                                                     </w:t>
      </w:r>
    </w:p>
    <w:p w:rsidR="00FA080D" w:rsidRPr="00381ACE" w:rsidRDefault="00381ACE" w:rsidP="00381ACE">
      <w:pPr>
        <w:pStyle w:val="ListParagraph"/>
        <w:numPr>
          <w:ilvl w:val="0"/>
          <w:numId w:val="10"/>
        </w:numPr>
        <w:tabs>
          <w:tab w:val="left" w:pos="7065"/>
        </w:tabs>
        <w:rPr>
          <w:rFonts w:ascii="Times New Roman" w:hAnsi="Times New Roman" w:cs="Times New Roman"/>
          <w:sz w:val="16"/>
          <w:szCs w:val="16"/>
        </w:rPr>
      </w:pPr>
      <w:r w:rsidRPr="00381ACE">
        <w:rPr>
          <w:rFonts w:ascii="Times New Roman" w:hAnsi="Times New Roman" w:cs="Times New Roman"/>
          <w:sz w:val="16"/>
          <w:szCs w:val="16"/>
        </w:rPr>
        <w:t>Explain the features of negotiable instrument</w:t>
      </w:r>
    </w:p>
    <w:sectPr w:rsidR="00FA080D" w:rsidRPr="00381ACE" w:rsidSect="00491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E0B"/>
    <w:multiLevelType w:val="hybridMultilevel"/>
    <w:tmpl w:val="303A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0258"/>
    <w:multiLevelType w:val="hybridMultilevel"/>
    <w:tmpl w:val="44388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655B5"/>
    <w:multiLevelType w:val="hybridMultilevel"/>
    <w:tmpl w:val="6DFE4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86E93"/>
    <w:multiLevelType w:val="hybridMultilevel"/>
    <w:tmpl w:val="7F24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C20C6"/>
    <w:multiLevelType w:val="hybridMultilevel"/>
    <w:tmpl w:val="FBA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6011"/>
    <w:multiLevelType w:val="hybridMultilevel"/>
    <w:tmpl w:val="8204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436"/>
    <w:multiLevelType w:val="hybridMultilevel"/>
    <w:tmpl w:val="8F043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C6CA3"/>
    <w:multiLevelType w:val="hybridMultilevel"/>
    <w:tmpl w:val="B31478AC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4103"/>
    <w:rsid w:val="00381ACE"/>
    <w:rsid w:val="00491F32"/>
    <w:rsid w:val="004B6872"/>
    <w:rsid w:val="00B74103"/>
    <w:rsid w:val="00FA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103"/>
    <w:pPr>
      <w:ind w:left="720"/>
      <w:contextualSpacing/>
    </w:pPr>
  </w:style>
  <w:style w:type="paragraph" w:styleId="NoSpacing">
    <w:name w:val="No Spacing"/>
    <w:uiPriority w:val="1"/>
    <w:qFormat/>
    <w:rsid w:val="00381AC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15</dc:creator>
  <cp:lastModifiedBy>PC 15</cp:lastModifiedBy>
  <cp:revision>4</cp:revision>
  <dcterms:created xsi:type="dcterms:W3CDTF">2023-04-01T07:27:00Z</dcterms:created>
  <dcterms:modified xsi:type="dcterms:W3CDTF">2023-04-01T07:38:00Z</dcterms:modified>
</cp:coreProperties>
</file>